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197" w:rsidRPr="00E87D3D" w:rsidRDefault="00A02197" w:rsidP="00E87D3D">
      <w:pPr>
        <w:tabs>
          <w:tab w:val="right" w:pos="9639"/>
        </w:tabs>
        <w:rPr>
          <w:b/>
          <w:sz w:val="28"/>
        </w:rPr>
      </w:pPr>
      <w:r>
        <w:rPr>
          <w:b/>
          <w:sz w:val="28"/>
        </w:rPr>
        <w:t xml:space="preserve">Problema 2 </w:t>
      </w:r>
      <w:r w:rsidR="00E87D3D">
        <w:rPr>
          <w:b/>
          <w:sz w:val="28"/>
        </w:rPr>
        <w:t>–</w:t>
      </w:r>
      <w:r>
        <w:rPr>
          <w:b/>
          <w:sz w:val="28"/>
        </w:rPr>
        <w:t xml:space="preserve"> </w:t>
      </w:r>
      <w:r w:rsidR="004D431E">
        <w:rPr>
          <w:b/>
          <w:sz w:val="28"/>
        </w:rPr>
        <w:t>parcar</w:t>
      </w:r>
      <w:r w:rsidR="001F6723">
        <w:rPr>
          <w:b/>
          <w:sz w:val="28"/>
        </w:rPr>
        <w:t>e</w:t>
      </w:r>
      <w:r w:rsidR="004408F8">
        <w:rPr>
          <w:b/>
          <w:sz w:val="28"/>
        </w:rPr>
        <w:t xml:space="preserve">                                                                   </w:t>
      </w:r>
      <w:r w:rsidR="00720479">
        <w:rPr>
          <w:b/>
          <w:sz w:val="28"/>
        </w:rPr>
        <w:t xml:space="preserve"> </w:t>
      </w:r>
      <w:r w:rsidR="00EA5CC4">
        <w:rPr>
          <w:b/>
          <w:sz w:val="28"/>
        </w:rPr>
        <w:t xml:space="preserve"> </w:t>
      </w:r>
      <w:r w:rsidR="00720479">
        <w:rPr>
          <w:b/>
          <w:sz w:val="28"/>
        </w:rPr>
        <w:t xml:space="preserve"> </w:t>
      </w:r>
      <w:r w:rsidR="00EA5CC4">
        <w:rPr>
          <w:b/>
          <w:sz w:val="28"/>
        </w:rPr>
        <w:t xml:space="preserve">  </w:t>
      </w:r>
      <w:r w:rsidR="00720479">
        <w:rPr>
          <w:b/>
          <w:sz w:val="28"/>
        </w:rPr>
        <w:t xml:space="preserve">      </w:t>
      </w:r>
      <w:r w:rsidR="004408F8">
        <w:rPr>
          <w:b/>
          <w:sz w:val="28"/>
        </w:rPr>
        <w:t>100 puncte</w:t>
      </w:r>
      <w:r w:rsidR="00E87D3D">
        <w:rPr>
          <w:b/>
          <w:sz w:val="28"/>
        </w:rPr>
        <w:tab/>
      </w:r>
    </w:p>
    <w:p w:rsidR="001A74D5" w:rsidRPr="001A74D5" w:rsidRDefault="00EA5CC4" w:rsidP="00EA5CC4">
      <w:pPr>
        <w:tabs>
          <w:tab w:val="left" w:pos="8745"/>
        </w:tabs>
        <w:jc w:val="both"/>
        <w:rPr>
          <w:b/>
          <w:sz w:val="22"/>
        </w:rPr>
      </w:pPr>
      <w:r>
        <w:rPr>
          <w:b/>
          <w:sz w:val="22"/>
        </w:rPr>
        <w:t xml:space="preserve"> </w:t>
      </w:r>
      <w:r>
        <w:rPr>
          <w:b/>
          <w:sz w:val="22"/>
        </w:rPr>
        <w:tab/>
        <w:t xml:space="preserve">     </w:t>
      </w:r>
    </w:p>
    <w:p w:rsidR="001002B2" w:rsidRDefault="004D431E">
      <w:pPr>
        <w:jc w:val="both"/>
        <w:rPr>
          <w:sz w:val="24"/>
          <w:lang w:val="en-GB"/>
        </w:rPr>
      </w:pPr>
      <w:r>
        <w:rPr>
          <w:sz w:val="24"/>
        </w:rPr>
        <w:t>În parcările din Iași, intrarea în</w:t>
      </w:r>
      <w:r w:rsidR="004317E9">
        <w:rPr>
          <w:sz w:val="24"/>
        </w:rPr>
        <w:t xml:space="preserve"> </w:t>
      </w:r>
      <w:r>
        <w:rPr>
          <w:sz w:val="24"/>
        </w:rPr>
        <w:t xml:space="preserve">parcare este permisă dacă șoferul care dorește să parcheze solicită acest lucru. Solicitarea se face prin apăsarea unui buton la automatul aflat la intrarea în parcare, acțiune care are ca efect eliberarea unui tichet de parcare și deschiderea barierei. Pe tichet sunt trecute data și ora intrării în parcare. La plecare, șoferul scanează tichetul la automatul de plată. În urma scanării automatul </w:t>
      </w:r>
      <w:r w:rsidR="00F40F95">
        <w:rPr>
          <w:sz w:val="24"/>
        </w:rPr>
        <w:t xml:space="preserve">calculează şi </w:t>
      </w:r>
      <w:r>
        <w:rPr>
          <w:sz w:val="24"/>
        </w:rPr>
        <w:t>afișează suma de plată. Calculul sumei se face astfel</w:t>
      </w:r>
      <w:r w:rsidR="001002B2">
        <w:rPr>
          <w:sz w:val="24"/>
          <w:lang w:val="en-GB"/>
        </w:rPr>
        <w:t>:</w:t>
      </w:r>
    </w:p>
    <w:p w:rsidR="001002B2" w:rsidRPr="001002B2" w:rsidRDefault="001002B2" w:rsidP="001002B2">
      <w:pPr>
        <w:numPr>
          <w:ilvl w:val="0"/>
          <w:numId w:val="1"/>
        </w:numPr>
        <w:jc w:val="both"/>
        <w:rPr>
          <w:sz w:val="24"/>
        </w:rPr>
      </w:pPr>
      <w:r>
        <w:rPr>
          <w:sz w:val="24"/>
          <w:lang w:val="en-GB"/>
        </w:rPr>
        <w:t>se cite</w:t>
      </w:r>
      <w:r>
        <w:rPr>
          <w:sz w:val="24"/>
        </w:rPr>
        <w:t>ș</w:t>
      </w:r>
      <w:r>
        <w:rPr>
          <w:sz w:val="24"/>
          <w:lang w:val="en-GB"/>
        </w:rPr>
        <w:t>te de la ceasul automatului data și ora plecării</w:t>
      </w:r>
    </w:p>
    <w:p w:rsidR="001002B2" w:rsidRPr="001002B2" w:rsidRDefault="001002B2" w:rsidP="001002B2">
      <w:pPr>
        <w:numPr>
          <w:ilvl w:val="0"/>
          <w:numId w:val="1"/>
        </w:numPr>
        <w:jc w:val="both"/>
        <w:rPr>
          <w:sz w:val="24"/>
        </w:rPr>
      </w:pPr>
      <w:r>
        <w:rPr>
          <w:sz w:val="24"/>
          <w:lang w:val="en-GB"/>
        </w:rPr>
        <w:t>se calculează diferența de timp dintre ora plecării și ora intrării în parcare</w:t>
      </w:r>
    </w:p>
    <w:p w:rsidR="001002B2" w:rsidRPr="001002B2" w:rsidRDefault="001002B2" w:rsidP="001002B2">
      <w:pPr>
        <w:numPr>
          <w:ilvl w:val="0"/>
          <w:numId w:val="1"/>
        </w:numPr>
        <w:jc w:val="both"/>
        <w:rPr>
          <w:sz w:val="24"/>
        </w:rPr>
      </w:pPr>
      <w:r>
        <w:rPr>
          <w:sz w:val="24"/>
          <w:lang w:val="en-GB"/>
        </w:rPr>
        <w:t>diferența calculată se rotunjește la număr întreg de ore, în sus</w:t>
      </w:r>
    </w:p>
    <w:p w:rsidR="004317E9" w:rsidRDefault="001002B2" w:rsidP="001002B2">
      <w:pPr>
        <w:numPr>
          <w:ilvl w:val="0"/>
          <w:numId w:val="1"/>
        </w:numPr>
        <w:jc w:val="both"/>
        <w:rPr>
          <w:sz w:val="24"/>
        </w:rPr>
      </w:pPr>
      <w:r>
        <w:rPr>
          <w:sz w:val="24"/>
          <w:lang w:val="en-GB"/>
        </w:rPr>
        <w:t xml:space="preserve">se înmulțește timpul exprimat în ore cu tariful orar  </w:t>
      </w:r>
      <w:r w:rsidR="004D431E">
        <w:rPr>
          <w:sz w:val="24"/>
        </w:rPr>
        <w:t xml:space="preserve"> </w:t>
      </w:r>
      <w:r w:rsidR="004317E9">
        <w:rPr>
          <w:sz w:val="24"/>
        </w:rPr>
        <w:t xml:space="preserve">  </w:t>
      </w:r>
    </w:p>
    <w:p w:rsidR="004317E9" w:rsidRDefault="004317E9">
      <w:pPr>
        <w:jc w:val="both"/>
        <w:rPr>
          <w:sz w:val="24"/>
        </w:rPr>
      </w:pPr>
    </w:p>
    <w:p w:rsidR="004317E9" w:rsidRDefault="004317E9">
      <w:pPr>
        <w:jc w:val="both"/>
        <w:rPr>
          <w:sz w:val="24"/>
        </w:rPr>
      </w:pPr>
      <w:r w:rsidRPr="004317E9">
        <w:rPr>
          <w:b/>
          <w:sz w:val="26"/>
        </w:rPr>
        <w:t>Cerinţă</w:t>
      </w:r>
    </w:p>
    <w:p w:rsidR="00A02197" w:rsidRPr="00386304" w:rsidRDefault="004317E9">
      <w:pPr>
        <w:jc w:val="both"/>
        <w:rPr>
          <w:sz w:val="24"/>
        </w:rPr>
      </w:pPr>
      <w:r>
        <w:rPr>
          <w:sz w:val="24"/>
        </w:rPr>
        <w:t xml:space="preserve">Cunoscându-se </w:t>
      </w:r>
      <w:r w:rsidR="001002B2">
        <w:rPr>
          <w:sz w:val="24"/>
        </w:rPr>
        <w:t xml:space="preserve">data și ora intrării în parcare, data și ora plecării </w:t>
      </w:r>
      <w:r w:rsidR="007F47B2">
        <w:rPr>
          <w:sz w:val="24"/>
        </w:rPr>
        <w:t xml:space="preserve">din parcare </w:t>
      </w:r>
      <w:r w:rsidR="001002B2">
        <w:rPr>
          <w:sz w:val="24"/>
        </w:rPr>
        <w:t>și tariful orar, să se determine timpul cât a stat mașina în parcare și suma de plată</w:t>
      </w:r>
      <w:r w:rsidR="00A02197">
        <w:rPr>
          <w:sz w:val="24"/>
        </w:rPr>
        <w:t xml:space="preserve">. </w:t>
      </w:r>
    </w:p>
    <w:p w:rsidR="00A02197" w:rsidRDefault="00A02197">
      <w:pPr>
        <w:rPr>
          <w:b/>
          <w:sz w:val="22"/>
        </w:rPr>
      </w:pPr>
    </w:p>
    <w:p w:rsidR="008F70C9" w:rsidRPr="008F70C9" w:rsidRDefault="008F70C9">
      <w:pPr>
        <w:rPr>
          <w:b/>
          <w:sz w:val="24"/>
        </w:rPr>
      </w:pPr>
      <w:r w:rsidRPr="001F6723">
        <w:rPr>
          <w:b/>
          <w:sz w:val="26"/>
        </w:rPr>
        <w:t>Date de intrare</w:t>
      </w:r>
    </w:p>
    <w:p w:rsidR="008F70C9" w:rsidRPr="001F6723" w:rsidRDefault="009D0974" w:rsidP="0046090E">
      <w:pPr>
        <w:jc w:val="both"/>
        <w:rPr>
          <w:sz w:val="24"/>
        </w:rPr>
      </w:pPr>
      <w:r w:rsidRPr="001F6723">
        <w:rPr>
          <w:sz w:val="24"/>
        </w:rPr>
        <w:t xml:space="preserve">Fişierul de intrare </w:t>
      </w:r>
      <w:r w:rsidR="001002B2">
        <w:rPr>
          <w:rFonts w:ascii="Courier New" w:hAnsi="Courier New" w:cs="Courier New"/>
          <w:sz w:val="24"/>
        </w:rPr>
        <w:t>parcare</w:t>
      </w:r>
      <w:r w:rsidR="001F6723" w:rsidRPr="00AA267F">
        <w:rPr>
          <w:rFonts w:ascii="Courier New" w:hAnsi="Courier New" w:cs="Courier New"/>
          <w:sz w:val="24"/>
        </w:rPr>
        <w:t>.in</w:t>
      </w:r>
      <w:r w:rsidR="001F6723" w:rsidRPr="001F6723">
        <w:rPr>
          <w:sz w:val="24"/>
        </w:rPr>
        <w:t xml:space="preserve"> </w:t>
      </w:r>
      <w:r w:rsidR="001F6723">
        <w:rPr>
          <w:sz w:val="24"/>
        </w:rPr>
        <w:t xml:space="preserve">conţine pe prima linie </w:t>
      </w:r>
      <w:r w:rsidR="001002B2">
        <w:rPr>
          <w:sz w:val="24"/>
        </w:rPr>
        <w:t>data și ora intrării în parcare</w:t>
      </w:r>
      <w:r w:rsidR="004E078F">
        <w:rPr>
          <w:sz w:val="24"/>
        </w:rPr>
        <w:t>, separate printr-un spațiu,</w:t>
      </w:r>
      <w:r w:rsidR="001002B2">
        <w:rPr>
          <w:sz w:val="24"/>
        </w:rPr>
        <w:t xml:space="preserve"> sub forma </w:t>
      </w:r>
      <w:r w:rsidR="001002B2" w:rsidRPr="004E078F">
        <w:rPr>
          <w:rFonts w:ascii="Courier New" w:hAnsi="Courier New" w:cs="Courier New"/>
          <w:sz w:val="24"/>
        </w:rPr>
        <w:t>zz</w:t>
      </w:r>
      <w:r w:rsidR="00904964">
        <w:rPr>
          <w:rFonts w:ascii="Courier New" w:hAnsi="Courier New" w:cs="Courier New"/>
          <w:sz w:val="24"/>
        </w:rPr>
        <w:t xml:space="preserve"> </w:t>
      </w:r>
      <w:r w:rsidR="001002B2" w:rsidRPr="004E078F">
        <w:rPr>
          <w:rFonts w:ascii="Courier New" w:hAnsi="Courier New" w:cs="Courier New"/>
          <w:sz w:val="24"/>
        </w:rPr>
        <w:t>ll hh</w:t>
      </w:r>
      <w:r w:rsidR="00904964">
        <w:rPr>
          <w:rFonts w:ascii="Courier New" w:hAnsi="Courier New" w:cs="Courier New"/>
          <w:sz w:val="24"/>
          <w:lang w:val="en-GB"/>
        </w:rPr>
        <w:t xml:space="preserve"> </w:t>
      </w:r>
      <w:r w:rsidR="001002B2" w:rsidRPr="004E078F">
        <w:rPr>
          <w:rFonts w:ascii="Courier New" w:hAnsi="Courier New" w:cs="Courier New"/>
          <w:sz w:val="24"/>
          <w:lang w:val="en-GB"/>
        </w:rPr>
        <w:t>m</w:t>
      </w:r>
      <w:r w:rsidR="00B50993">
        <w:rPr>
          <w:rFonts w:ascii="Courier New" w:hAnsi="Courier New" w:cs="Courier New"/>
          <w:sz w:val="24"/>
          <w:lang w:val="en-GB"/>
        </w:rPr>
        <w:t>m</w:t>
      </w:r>
      <w:r w:rsidR="001F6723">
        <w:rPr>
          <w:sz w:val="24"/>
        </w:rPr>
        <w:t xml:space="preserve">. Pe linia a doua a fişierului de intrare se găsesc </w:t>
      </w:r>
      <w:r w:rsidR="00B93DA6">
        <w:rPr>
          <w:sz w:val="24"/>
        </w:rPr>
        <w:t>data și ora plecării din parcare</w:t>
      </w:r>
      <w:r w:rsidR="004E078F">
        <w:rPr>
          <w:sz w:val="24"/>
        </w:rPr>
        <w:t>, separate printr-un spațiu,</w:t>
      </w:r>
      <w:r w:rsidR="00B93DA6">
        <w:rPr>
          <w:sz w:val="24"/>
        </w:rPr>
        <w:t xml:space="preserve"> sub forma </w:t>
      </w:r>
      <w:r w:rsidR="00904964">
        <w:rPr>
          <w:rFonts w:ascii="Courier New" w:hAnsi="Courier New" w:cs="Courier New"/>
          <w:sz w:val="24"/>
        </w:rPr>
        <w:t xml:space="preserve">zz </w:t>
      </w:r>
      <w:r w:rsidR="00B93DA6" w:rsidRPr="004E078F">
        <w:rPr>
          <w:rFonts w:ascii="Courier New" w:hAnsi="Courier New" w:cs="Courier New"/>
          <w:sz w:val="24"/>
        </w:rPr>
        <w:t>ll hh</w:t>
      </w:r>
      <w:r w:rsidR="00904964">
        <w:rPr>
          <w:rFonts w:ascii="Courier New" w:hAnsi="Courier New" w:cs="Courier New"/>
          <w:sz w:val="24"/>
          <w:lang w:val="en-GB"/>
        </w:rPr>
        <w:t xml:space="preserve"> </w:t>
      </w:r>
      <w:r w:rsidR="00B93DA6" w:rsidRPr="004E078F">
        <w:rPr>
          <w:rFonts w:ascii="Courier New" w:hAnsi="Courier New" w:cs="Courier New"/>
          <w:sz w:val="24"/>
          <w:lang w:val="en-GB"/>
        </w:rPr>
        <w:t>mm</w:t>
      </w:r>
      <w:r w:rsidR="001F6723">
        <w:rPr>
          <w:sz w:val="24"/>
        </w:rPr>
        <w:t xml:space="preserve">. </w:t>
      </w:r>
      <w:r w:rsidR="0046090E">
        <w:rPr>
          <w:sz w:val="24"/>
        </w:rPr>
        <w:t xml:space="preserve">Linia a treia conţine </w:t>
      </w:r>
      <w:r w:rsidR="00B93DA6">
        <w:rPr>
          <w:sz w:val="24"/>
        </w:rPr>
        <w:t xml:space="preserve">un număr natural </w:t>
      </w:r>
      <w:r w:rsidR="00155E04" w:rsidRPr="00155E04">
        <w:rPr>
          <w:rFonts w:ascii="Courier New" w:hAnsi="Courier New" w:cs="Courier New"/>
          <w:sz w:val="24"/>
        </w:rPr>
        <w:t>t</w:t>
      </w:r>
      <w:r w:rsidR="00155E04">
        <w:rPr>
          <w:sz w:val="24"/>
        </w:rPr>
        <w:t xml:space="preserve"> </w:t>
      </w:r>
      <w:r w:rsidR="00B93DA6">
        <w:rPr>
          <w:sz w:val="24"/>
        </w:rPr>
        <w:t>reprezentând tariful orar</w:t>
      </w:r>
      <w:r w:rsidR="005A219E">
        <w:rPr>
          <w:sz w:val="24"/>
        </w:rPr>
        <w:t xml:space="preserve"> exprimat în lei</w:t>
      </w:r>
      <w:r w:rsidR="00B93DA6">
        <w:rPr>
          <w:sz w:val="24"/>
        </w:rPr>
        <w:t xml:space="preserve">. Pe linia a patra a fișierului de intrare se găsește </w:t>
      </w:r>
      <w:r w:rsidR="0046090E">
        <w:rPr>
          <w:sz w:val="24"/>
        </w:rPr>
        <w:t xml:space="preserve">una dintre valorile </w:t>
      </w:r>
      <w:r w:rsidR="0046090E" w:rsidRPr="00EC03CD">
        <w:rPr>
          <w:rFonts w:ascii="Courier New" w:hAnsi="Courier New" w:cs="Courier New"/>
          <w:sz w:val="24"/>
        </w:rPr>
        <w:t>1</w:t>
      </w:r>
      <w:r w:rsidR="0046090E">
        <w:rPr>
          <w:sz w:val="24"/>
        </w:rPr>
        <w:t xml:space="preserve"> sau </w:t>
      </w:r>
      <w:r w:rsidR="0046090E" w:rsidRPr="00EC03CD">
        <w:rPr>
          <w:rFonts w:ascii="Courier New" w:hAnsi="Courier New" w:cs="Courier New"/>
          <w:sz w:val="24"/>
        </w:rPr>
        <w:t>2</w:t>
      </w:r>
      <w:r w:rsidR="0046090E">
        <w:rPr>
          <w:sz w:val="24"/>
        </w:rPr>
        <w:t xml:space="preserve"> reprezentând cerinţa: </w:t>
      </w:r>
      <w:r w:rsidR="0046090E" w:rsidRPr="00EC03CD">
        <w:rPr>
          <w:rFonts w:ascii="Courier New" w:hAnsi="Courier New" w:cs="Courier New"/>
          <w:sz w:val="24"/>
        </w:rPr>
        <w:t>1</w:t>
      </w:r>
      <w:r w:rsidR="0046090E">
        <w:rPr>
          <w:sz w:val="24"/>
        </w:rPr>
        <w:t xml:space="preserve">, dacă se cere determinarea </w:t>
      </w:r>
      <w:r w:rsidR="00B93DA6">
        <w:rPr>
          <w:sz w:val="24"/>
        </w:rPr>
        <w:t>timpului cât a stat mașina în parcare, timp exprimat în minute</w:t>
      </w:r>
      <w:r w:rsidR="0046090E">
        <w:rPr>
          <w:sz w:val="24"/>
        </w:rPr>
        <w:t xml:space="preserve">, respectiv </w:t>
      </w:r>
      <w:r w:rsidR="0046090E" w:rsidRPr="00EC03CD">
        <w:rPr>
          <w:rFonts w:ascii="Courier New" w:hAnsi="Courier New" w:cs="Courier New"/>
          <w:sz w:val="24"/>
        </w:rPr>
        <w:t>2</w:t>
      </w:r>
      <w:r w:rsidR="0046090E">
        <w:rPr>
          <w:sz w:val="24"/>
        </w:rPr>
        <w:t xml:space="preserve">, dacă se cere determinarea </w:t>
      </w:r>
      <w:r w:rsidR="00B93DA6">
        <w:rPr>
          <w:sz w:val="24"/>
        </w:rPr>
        <w:t>sumei de plată pentru parcare</w:t>
      </w:r>
      <w:r w:rsidR="0046090E">
        <w:rPr>
          <w:sz w:val="24"/>
        </w:rPr>
        <w:t>.</w:t>
      </w:r>
    </w:p>
    <w:p w:rsidR="001F6723" w:rsidRDefault="001F6723" w:rsidP="001F6723">
      <w:pPr>
        <w:rPr>
          <w:b/>
          <w:sz w:val="22"/>
        </w:rPr>
      </w:pPr>
    </w:p>
    <w:p w:rsidR="001F6723" w:rsidRPr="008F70C9" w:rsidRDefault="001F6723" w:rsidP="001F6723">
      <w:pPr>
        <w:rPr>
          <w:b/>
          <w:sz w:val="24"/>
        </w:rPr>
      </w:pPr>
      <w:r>
        <w:rPr>
          <w:b/>
          <w:sz w:val="26"/>
        </w:rPr>
        <w:t>Date de ieşi</w:t>
      </w:r>
      <w:r w:rsidRPr="001F6723">
        <w:rPr>
          <w:b/>
          <w:sz w:val="26"/>
        </w:rPr>
        <w:t>re</w:t>
      </w:r>
    </w:p>
    <w:p w:rsidR="001F6723" w:rsidRPr="001F6723" w:rsidRDefault="001F6723" w:rsidP="0046090E">
      <w:pPr>
        <w:jc w:val="both"/>
        <w:rPr>
          <w:sz w:val="24"/>
        </w:rPr>
      </w:pPr>
      <w:r w:rsidRPr="001F6723">
        <w:rPr>
          <w:sz w:val="24"/>
        </w:rPr>
        <w:t>Fişierul de i</w:t>
      </w:r>
      <w:r>
        <w:rPr>
          <w:sz w:val="24"/>
        </w:rPr>
        <w:t>eşi</w:t>
      </w:r>
      <w:r w:rsidRPr="001F6723">
        <w:rPr>
          <w:sz w:val="24"/>
        </w:rPr>
        <w:t xml:space="preserve">re </w:t>
      </w:r>
      <w:r w:rsidR="00720479">
        <w:rPr>
          <w:rFonts w:ascii="Courier New" w:hAnsi="Courier New" w:cs="Courier New"/>
          <w:sz w:val="24"/>
        </w:rPr>
        <w:t>parcare</w:t>
      </w:r>
      <w:r w:rsidRPr="00AA267F">
        <w:rPr>
          <w:rFonts w:ascii="Courier New" w:hAnsi="Courier New" w:cs="Courier New"/>
          <w:sz w:val="24"/>
        </w:rPr>
        <w:t>.out</w:t>
      </w:r>
      <w:r w:rsidRPr="001F6723">
        <w:rPr>
          <w:sz w:val="24"/>
        </w:rPr>
        <w:t xml:space="preserve"> </w:t>
      </w:r>
      <w:r>
        <w:rPr>
          <w:sz w:val="24"/>
        </w:rPr>
        <w:t>conţine</w:t>
      </w:r>
      <w:r w:rsidR="0046090E">
        <w:rPr>
          <w:sz w:val="24"/>
        </w:rPr>
        <w:t xml:space="preserve"> pe prima linie o valoarea naturală reprezentând </w:t>
      </w:r>
      <w:r w:rsidR="00B820A2">
        <w:rPr>
          <w:sz w:val="24"/>
        </w:rPr>
        <w:t>timpul cât mașina a stat în parcare, exprimat în minute</w:t>
      </w:r>
      <w:r w:rsidR="0046090E">
        <w:rPr>
          <w:sz w:val="24"/>
        </w:rPr>
        <w:t xml:space="preserve">, dacă cerinţa a fost </w:t>
      </w:r>
      <w:r w:rsidR="0046090E" w:rsidRPr="00EC03CD">
        <w:rPr>
          <w:rFonts w:ascii="Courier New" w:hAnsi="Courier New" w:cs="Courier New"/>
          <w:sz w:val="24"/>
        </w:rPr>
        <w:t>1</w:t>
      </w:r>
      <w:r w:rsidR="0046090E">
        <w:rPr>
          <w:sz w:val="24"/>
        </w:rPr>
        <w:t>, respectiv</w:t>
      </w:r>
      <w:r w:rsidR="00B820A2">
        <w:rPr>
          <w:sz w:val="24"/>
        </w:rPr>
        <w:t xml:space="preserve"> suma de plată</w:t>
      </w:r>
      <w:r w:rsidR="0046090E">
        <w:rPr>
          <w:sz w:val="24"/>
        </w:rPr>
        <w:t xml:space="preserve">, dacă cerinţa a fost </w:t>
      </w:r>
      <w:r w:rsidR="0046090E" w:rsidRPr="00EC03CD">
        <w:rPr>
          <w:rFonts w:ascii="Courier New" w:hAnsi="Courier New" w:cs="Courier New"/>
          <w:sz w:val="24"/>
        </w:rPr>
        <w:t>2</w:t>
      </w:r>
      <w:r>
        <w:rPr>
          <w:sz w:val="24"/>
        </w:rPr>
        <w:t xml:space="preserve">.   </w:t>
      </w:r>
      <w:r w:rsidRPr="001F6723">
        <w:rPr>
          <w:sz w:val="24"/>
        </w:rPr>
        <w:t xml:space="preserve"> </w:t>
      </w:r>
    </w:p>
    <w:p w:rsidR="001F6723" w:rsidRDefault="001F6723">
      <w:pPr>
        <w:rPr>
          <w:b/>
          <w:sz w:val="22"/>
        </w:rPr>
      </w:pPr>
    </w:p>
    <w:p w:rsidR="0046090E" w:rsidRPr="00B820A2" w:rsidRDefault="0046090E" w:rsidP="0046090E">
      <w:pPr>
        <w:rPr>
          <w:b/>
          <w:sz w:val="24"/>
        </w:rPr>
      </w:pPr>
      <w:r>
        <w:rPr>
          <w:b/>
          <w:sz w:val="26"/>
        </w:rPr>
        <w:t>Restricţii</w:t>
      </w:r>
    </w:p>
    <w:p w:rsidR="00B820A2" w:rsidRDefault="00B820A2">
      <w:pPr>
        <w:rPr>
          <w:sz w:val="22"/>
        </w:rPr>
      </w:pPr>
      <w:r>
        <w:rPr>
          <w:sz w:val="22"/>
        </w:rPr>
        <w:t xml:space="preserve">Mașina </w:t>
      </w:r>
      <w:r w:rsidR="00787B78">
        <w:rPr>
          <w:sz w:val="22"/>
        </w:rPr>
        <w:t>stă în parcare cel puţin 1 minut dar nu poate sta</w:t>
      </w:r>
      <w:r>
        <w:rPr>
          <w:sz w:val="22"/>
        </w:rPr>
        <w:t xml:space="preserve"> mai mult de 7 zile.</w:t>
      </w:r>
    </w:p>
    <w:p w:rsidR="00E87D3D" w:rsidRDefault="00E87D3D">
      <w:pPr>
        <w:rPr>
          <w:sz w:val="22"/>
        </w:rPr>
      </w:pPr>
      <w:r>
        <w:rPr>
          <w:sz w:val="22"/>
        </w:rPr>
        <w:t xml:space="preserve">Dacă timpul de staţionare nu depăşeşte 15 minute, nu se percepe taxă. </w:t>
      </w:r>
    </w:p>
    <w:p w:rsidR="0046090E" w:rsidRDefault="000A3370">
      <w:pPr>
        <w:rPr>
          <w:sz w:val="22"/>
        </w:rPr>
      </w:pPr>
      <w:r>
        <w:rPr>
          <w:sz w:val="22"/>
        </w:rPr>
        <w:t>Cele două date sunt din același an, care nu este bisect.</w:t>
      </w:r>
      <w:r w:rsidR="00B820A2">
        <w:rPr>
          <w:sz w:val="22"/>
        </w:rPr>
        <w:t xml:space="preserve"> </w:t>
      </w:r>
      <w:r w:rsidR="00781EB2" w:rsidRPr="00781EB2">
        <w:rPr>
          <w:sz w:val="22"/>
        </w:rPr>
        <w:t xml:space="preserve"> </w:t>
      </w:r>
    </w:p>
    <w:p w:rsidR="00E67210" w:rsidRPr="00E67210" w:rsidRDefault="00E67210">
      <w:pPr>
        <w:rPr>
          <w:sz w:val="22"/>
          <w:lang w:val="en-GB"/>
        </w:rPr>
      </w:pPr>
      <w:r>
        <w:rPr>
          <w:sz w:val="22"/>
        </w:rPr>
        <w:t xml:space="preserve">Minutul de plecare </w:t>
      </w:r>
      <w:r w:rsidR="00F40F95">
        <w:rPr>
          <w:sz w:val="22"/>
        </w:rPr>
        <w:t xml:space="preserve">din parcare </w:t>
      </w:r>
      <w:r>
        <w:rPr>
          <w:sz w:val="22"/>
        </w:rPr>
        <w:t>nu se contorizează.</w:t>
      </w:r>
    </w:p>
    <w:p w:rsidR="00A04B73" w:rsidRDefault="00A21823">
      <w:pPr>
        <w:rPr>
          <w:sz w:val="22"/>
        </w:rPr>
      </w:pPr>
      <w:r>
        <w:rPr>
          <w:sz w:val="22"/>
        </w:rPr>
        <w:t>Minutele unei ore sunt numerotate  de la 0 la 59.</w:t>
      </w:r>
    </w:p>
    <w:p w:rsidR="00674CF6" w:rsidRPr="00163C99" w:rsidRDefault="00674CF6">
      <w:pPr>
        <w:rPr>
          <w:rFonts w:ascii="Courier New" w:hAnsi="Courier New" w:cs="Courier New"/>
          <w:sz w:val="22"/>
        </w:rPr>
      </w:pPr>
      <w:r w:rsidRPr="00163C99">
        <w:rPr>
          <w:rFonts w:ascii="Courier New" w:hAnsi="Courier New" w:cs="Courier New"/>
          <w:sz w:val="22"/>
        </w:rPr>
        <w:t>1 &lt;= t &lt;= 100</w:t>
      </w:r>
    </w:p>
    <w:p w:rsidR="00E67210" w:rsidRDefault="00E67210" w:rsidP="00E67210">
      <w:pPr>
        <w:rPr>
          <w:sz w:val="22"/>
        </w:rPr>
      </w:pPr>
      <w:r w:rsidRPr="00781EB2">
        <w:rPr>
          <w:sz w:val="22"/>
        </w:rPr>
        <w:t>Pentru</w:t>
      </w:r>
      <w:r>
        <w:rPr>
          <w:sz w:val="22"/>
        </w:rPr>
        <w:t xml:space="preserve"> cerinţa 1 se acordă 50% din punc</w:t>
      </w:r>
      <w:r w:rsidR="003B50BA">
        <w:rPr>
          <w:sz w:val="22"/>
        </w:rPr>
        <w:t>taj, iar pentru cerinţa 2 se</w:t>
      </w:r>
      <w:r>
        <w:rPr>
          <w:sz w:val="22"/>
        </w:rPr>
        <w:t xml:space="preserve"> acordă</w:t>
      </w:r>
      <w:r w:rsidR="003B50BA">
        <w:rPr>
          <w:sz w:val="22"/>
        </w:rPr>
        <w:t xml:space="preserve"> încă</w:t>
      </w:r>
      <w:r>
        <w:rPr>
          <w:sz w:val="22"/>
        </w:rPr>
        <w:t xml:space="preserve"> 50% din punctaj.</w:t>
      </w:r>
    </w:p>
    <w:p w:rsidR="00781EB2" w:rsidRDefault="00781EB2">
      <w:pPr>
        <w:rPr>
          <w:b/>
          <w:sz w:val="24"/>
        </w:rPr>
      </w:pPr>
    </w:p>
    <w:p w:rsidR="00A02197" w:rsidRDefault="00AA267F">
      <w:pPr>
        <w:rPr>
          <w:b/>
          <w:sz w:val="22"/>
        </w:rPr>
      </w:pPr>
      <w:r w:rsidRPr="000C19C9">
        <w:rPr>
          <w:b/>
          <w:sz w:val="24"/>
        </w:rPr>
        <w:t>Exempl</w:t>
      </w:r>
      <w:r w:rsidR="0046090E">
        <w:rPr>
          <w:b/>
          <w:sz w:val="24"/>
        </w:rPr>
        <w: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2267"/>
        <w:gridCol w:w="5490"/>
      </w:tblGrid>
      <w:tr w:rsidR="00A04B73" w:rsidRPr="00A02197" w:rsidTr="00CB472B">
        <w:tc>
          <w:tcPr>
            <w:tcW w:w="2093" w:type="dxa"/>
          </w:tcPr>
          <w:p w:rsidR="00A04B73" w:rsidRPr="00A02197" w:rsidRDefault="00A04B73">
            <w:pPr>
              <w:rPr>
                <w:rFonts w:ascii="Courier New" w:hAnsi="Courier New" w:cs="Courier New"/>
                <w:sz w:val="22"/>
              </w:rPr>
            </w:pPr>
            <w:r>
              <w:rPr>
                <w:rFonts w:ascii="Courier New" w:hAnsi="Courier New" w:cs="Courier New"/>
                <w:sz w:val="22"/>
              </w:rPr>
              <w:t>parcare</w:t>
            </w:r>
            <w:r w:rsidRPr="00A02197">
              <w:rPr>
                <w:rFonts w:ascii="Courier New" w:hAnsi="Courier New" w:cs="Courier New"/>
                <w:sz w:val="22"/>
              </w:rPr>
              <w:t>.in</w:t>
            </w:r>
          </w:p>
        </w:tc>
        <w:tc>
          <w:tcPr>
            <w:tcW w:w="2268" w:type="dxa"/>
          </w:tcPr>
          <w:p w:rsidR="00A04B73" w:rsidRPr="00A02197" w:rsidRDefault="00A04B73">
            <w:pPr>
              <w:rPr>
                <w:b/>
                <w:sz w:val="22"/>
              </w:rPr>
            </w:pPr>
            <w:r>
              <w:rPr>
                <w:rFonts w:ascii="Courier New" w:hAnsi="Courier New" w:cs="Courier New"/>
                <w:sz w:val="22"/>
              </w:rPr>
              <w:t>parcar</w:t>
            </w:r>
            <w:r w:rsidRPr="00A02197">
              <w:rPr>
                <w:rFonts w:ascii="Courier New" w:hAnsi="Courier New" w:cs="Courier New"/>
                <w:sz w:val="22"/>
              </w:rPr>
              <w:t>e.out</w:t>
            </w:r>
          </w:p>
        </w:tc>
        <w:tc>
          <w:tcPr>
            <w:tcW w:w="5496" w:type="dxa"/>
          </w:tcPr>
          <w:p w:rsidR="00A04B73" w:rsidRDefault="00A04B73">
            <w:pPr>
              <w:rPr>
                <w:rFonts w:ascii="Courier New" w:hAnsi="Courier New" w:cs="Courier New"/>
                <w:sz w:val="22"/>
              </w:rPr>
            </w:pPr>
            <w:r>
              <w:rPr>
                <w:rFonts w:ascii="Courier New" w:hAnsi="Courier New" w:cs="Courier New"/>
                <w:sz w:val="22"/>
              </w:rPr>
              <w:t>Explicații</w:t>
            </w:r>
          </w:p>
        </w:tc>
      </w:tr>
      <w:tr w:rsidR="00A04B73" w:rsidRPr="00A02197" w:rsidTr="00CB472B">
        <w:tc>
          <w:tcPr>
            <w:tcW w:w="2093" w:type="dxa"/>
          </w:tcPr>
          <w:p w:rsidR="00A04B73" w:rsidRDefault="00904964" w:rsidP="005033E3">
            <w:pPr>
              <w:rPr>
                <w:rFonts w:ascii="Courier New" w:hAnsi="Courier New" w:cs="Courier New"/>
                <w:sz w:val="24"/>
                <w:szCs w:val="24"/>
              </w:rPr>
            </w:pPr>
            <w:r>
              <w:rPr>
                <w:rFonts w:ascii="Courier New" w:hAnsi="Courier New" w:cs="Courier New"/>
                <w:sz w:val="24"/>
                <w:szCs w:val="24"/>
              </w:rPr>
              <w:t xml:space="preserve">30 </w:t>
            </w:r>
            <w:r w:rsidR="0067200A">
              <w:rPr>
                <w:rFonts w:ascii="Courier New" w:hAnsi="Courier New" w:cs="Courier New"/>
                <w:sz w:val="24"/>
                <w:szCs w:val="24"/>
              </w:rPr>
              <w:t>0</w:t>
            </w:r>
            <w:r>
              <w:rPr>
                <w:rFonts w:ascii="Courier New" w:hAnsi="Courier New" w:cs="Courier New"/>
                <w:sz w:val="24"/>
                <w:szCs w:val="24"/>
              </w:rPr>
              <w:t xml:space="preserve">1 17 </w:t>
            </w:r>
            <w:r w:rsidR="00A04B73">
              <w:rPr>
                <w:rFonts w:ascii="Courier New" w:hAnsi="Courier New" w:cs="Courier New"/>
                <w:sz w:val="24"/>
                <w:szCs w:val="24"/>
              </w:rPr>
              <w:t>33</w:t>
            </w:r>
          </w:p>
          <w:p w:rsidR="00A04B73" w:rsidRDefault="00904964" w:rsidP="005033E3">
            <w:pPr>
              <w:rPr>
                <w:rFonts w:ascii="Courier New" w:hAnsi="Courier New" w:cs="Courier New"/>
                <w:sz w:val="24"/>
                <w:szCs w:val="24"/>
              </w:rPr>
            </w:pPr>
            <w:r>
              <w:rPr>
                <w:rFonts w:ascii="Courier New" w:hAnsi="Courier New" w:cs="Courier New"/>
                <w:sz w:val="24"/>
                <w:szCs w:val="24"/>
              </w:rPr>
              <w:t xml:space="preserve">30 </w:t>
            </w:r>
            <w:r w:rsidR="0067200A">
              <w:rPr>
                <w:rFonts w:ascii="Courier New" w:hAnsi="Courier New" w:cs="Courier New"/>
                <w:sz w:val="24"/>
                <w:szCs w:val="24"/>
              </w:rPr>
              <w:t>0</w:t>
            </w:r>
            <w:r>
              <w:rPr>
                <w:rFonts w:ascii="Courier New" w:hAnsi="Courier New" w:cs="Courier New"/>
                <w:sz w:val="24"/>
                <w:szCs w:val="24"/>
              </w:rPr>
              <w:t xml:space="preserve">1 21 </w:t>
            </w:r>
            <w:r w:rsidR="00A04B73">
              <w:rPr>
                <w:rFonts w:ascii="Courier New" w:hAnsi="Courier New" w:cs="Courier New"/>
                <w:sz w:val="24"/>
                <w:szCs w:val="24"/>
              </w:rPr>
              <w:t>01</w:t>
            </w:r>
          </w:p>
          <w:p w:rsidR="00A04B73" w:rsidRDefault="00A04B73" w:rsidP="005033E3">
            <w:pPr>
              <w:rPr>
                <w:rFonts w:ascii="Courier New" w:hAnsi="Courier New" w:cs="Courier New"/>
                <w:sz w:val="24"/>
                <w:szCs w:val="24"/>
              </w:rPr>
            </w:pPr>
            <w:r>
              <w:rPr>
                <w:rFonts w:ascii="Courier New" w:hAnsi="Courier New" w:cs="Courier New"/>
                <w:sz w:val="24"/>
                <w:szCs w:val="24"/>
              </w:rPr>
              <w:t>3</w:t>
            </w:r>
          </w:p>
          <w:p w:rsidR="00A04B73" w:rsidRPr="004E078F" w:rsidRDefault="00A04B73" w:rsidP="005033E3">
            <w:pPr>
              <w:rPr>
                <w:b/>
                <w:sz w:val="22"/>
                <w:lang w:val="en-GB"/>
              </w:rPr>
            </w:pPr>
            <w:r>
              <w:rPr>
                <w:rFonts w:ascii="Courier New" w:hAnsi="Courier New" w:cs="Courier New"/>
                <w:sz w:val="24"/>
                <w:szCs w:val="24"/>
              </w:rPr>
              <w:t>1</w:t>
            </w:r>
          </w:p>
        </w:tc>
        <w:tc>
          <w:tcPr>
            <w:tcW w:w="2268" w:type="dxa"/>
          </w:tcPr>
          <w:p w:rsidR="00A04B73" w:rsidRPr="00A02197" w:rsidRDefault="00A04B73">
            <w:pPr>
              <w:rPr>
                <w:b/>
                <w:sz w:val="22"/>
              </w:rPr>
            </w:pPr>
            <w:r>
              <w:rPr>
                <w:rFonts w:ascii="Courier New" w:hAnsi="Courier New" w:cs="Courier New"/>
                <w:sz w:val="24"/>
                <w:szCs w:val="24"/>
              </w:rPr>
              <w:t>208</w:t>
            </w:r>
          </w:p>
        </w:tc>
        <w:tc>
          <w:tcPr>
            <w:tcW w:w="5496" w:type="dxa"/>
          </w:tcPr>
          <w:p w:rsidR="00CB472B" w:rsidRPr="00CB472B" w:rsidRDefault="00CB472B">
            <w:pPr>
              <w:rPr>
                <w:sz w:val="22"/>
                <w:szCs w:val="22"/>
                <w:lang w:val="en-GB"/>
              </w:rPr>
            </w:pPr>
            <w:r>
              <w:rPr>
                <w:sz w:val="22"/>
                <w:szCs w:val="22"/>
              </w:rPr>
              <w:t>Intrarea în parcare s-a făcut în data de 30 ianuarie ora 17</w:t>
            </w:r>
            <w:r>
              <w:rPr>
                <w:sz w:val="22"/>
                <w:szCs w:val="22"/>
                <w:lang w:val="en-GB"/>
              </w:rPr>
              <w:t>:</w:t>
            </w:r>
            <w:r w:rsidR="00AA5EAA">
              <w:rPr>
                <w:sz w:val="22"/>
                <w:szCs w:val="22"/>
              </w:rPr>
              <w:t>33. Plecarea s-a făcut în acee</w:t>
            </w:r>
            <w:r>
              <w:rPr>
                <w:sz w:val="22"/>
                <w:szCs w:val="22"/>
              </w:rPr>
              <w:t>ași zi la ora 21</w:t>
            </w:r>
            <w:r>
              <w:rPr>
                <w:sz w:val="22"/>
                <w:szCs w:val="22"/>
                <w:lang w:val="en-GB"/>
              </w:rPr>
              <w:t>:01. Deci timpul cât mașina a stat în parcare este</w:t>
            </w:r>
          </w:p>
          <w:p w:rsidR="00A04B73" w:rsidRPr="00A04B73" w:rsidRDefault="00A04B73">
            <w:pPr>
              <w:rPr>
                <w:sz w:val="22"/>
                <w:szCs w:val="22"/>
              </w:rPr>
            </w:pPr>
            <w:r>
              <w:rPr>
                <w:sz w:val="22"/>
                <w:szCs w:val="22"/>
              </w:rPr>
              <w:t>27+3 * 60 + 1 = 208</w:t>
            </w:r>
            <w:r w:rsidR="00F20D0B">
              <w:rPr>
                <w:sz w:val="22"/>
                <w:szCs w:val="22"/>
              </w:rPr>
              <w:t xml:space="preserve"> minute</w:t>
            </w:r>
          </w:p>
        </w:tc>
      </w:tr>
      <w:tr w:rsidR="00A04B73" w:rsidRPr="00A02197" w:rsidTr="00CB472B">
        <w:tc>
          <w:tcPr>
            <w:tcW w:w="2093" w:type="dxa"/>
          </w:tcPr>
          <w:p w:rsidR="00A04B73" w:rsidRDefault="00904964" w:rsidP="004E078F">
            <w:pPr>
              <w:rPr>
                <w:rFonts w:ascii="Courier New" w:hAnsi="Courier New" w:cs="Courier New"/>
                <w:sz w:val="24"/>
                <w:szCs w:val="24"/>
              </w:rPr>
            </w:pPr>
            <w:r>
              <w:rPr>
                <w:rFonts w:ascii="Courier New" w:hAnsi="Courier New" w:cs="Courier New"/>
                <w:sz w:val="24"/>
                <w:szCs w:val="24"/>
              </w:rPr>
              <w:t xml:space="preserve">30 </w:t>
            </w:r>
            <w:r w:rsidR="0067200A">
              <w:rPr>
                <w:rFonts w:ascii="Courier New" w:hAnsi="Courier New" w:cs="Courier New"/>
                <w:sz w:val="24"/>
                <w:szCs w:val="24"/>
              </w:rPr>
              <w:t>0</w:t>
            </w:r>
            <w:r>
              <w:rPr>
                <w:rFonts w:ascii="Courier New" w:hAnsi="Courier New" w:cs="Courier New"/>
                <w:sz w:val="24"/>
                <w:szCs w:val="24"/>
              </w:rPr>
              <w:t xml:space="preserve">1 17 </w:t>
            </w:r>
            <w:r w:rsidR="00A04B73">
              <w:rPr>
                <w:rFonts w:ascii="Courier New" w:hAnsi="Courier New" w:cs="Courier New"/>
                <w:sz w:val="24"/>
                <w:szCs w:val="24"/>
              </w:rPr>
              <w:t>33</w:t>
            </w:r>
          </w:p>
          <w:p w:rsidR="00A04B73" w:rsidRDefault="00904964" w:rsidP="004E078F">
            <w:pPr>
              <w:rPr>
                <w:rFonts w:ascii="Courier New" w:hAnsi="Courier New" w:cs="Courier New"/>
                <w:sz w:val="24"/>
                <w:szCs w:val="24"/>
              </w:rPr>
            </w:pPr>
            <w:r>
              <w:rPr>
                <w:rFonts w:ascii="Courier New" w:hAnsi="Courier New" w:cs="Courier New"/>
                <w:sz w:val="24"/>
                <w:szCs w:val="24"/>
              </w:rPr>
              <w:t xml:space="preserve">30 </w:t>
            </w:r>
            <w:r w:rsidR="0067200A">
              <w:rPr>
                <w:rFonts w:ascii="Courier New" w:hAnsi="Courier New" w:cs="Courier New"/>
                <w:sz w:val="24"/>
                <w:szCs w:val="24"/>
              </w:rPr>
              <w:t>0</w:t>
            </w:r>
            <w:r>
              <w:rPr>
                <w:rFonts w:ascii="Courier New" w:hAnsi="Courier New" w:cs="Courier New"/>
                <w:sz w:val="24"/>
                <w:szCs w:val="24"/>
              </w:rPr>
              <w:t xml:space="preserve">1 21 </w:t>
            </w:r>
            <w:r w:rsidR="00A04B73">
              <w:rPr>
                <w:rFonts w:ascii="Courier New" w:hAnsi="Courier New" w:cs="Courier New"/>
                <w:sz w:val="24"/>
                <w:szCs w:val="24"/>
              </w:rPr>
              <w:t>01</w:t>
            </w:r>
          </w:p>
          <w:p w:rsidR="00A04B73" w:rsidRDefault="00A04B73" w:rsidP="004E078F">
            <w:pPr>
              <w:rPr>
                <w:rFonts w:ascii="Courier New" w:hAnsi="Courier New" w:cs="Courier New"/>
                <w:sz w:val="24"/>
                <w:szCs w:val="24"/>
              </w:rPr>
            </w:pPr>
            <w:r>
              <w:rPr>
                <w:rFonts w:ascii="Courier New" w:hAnsi="Courier New" w:cs="Courier New"/>
                <w:sz w:val="24"/>
                <w:szCs w:val="24"/>
              </w:rPr>
              <w:t>3</w:t>
            </w:r>
          </w:p>
          <w:p w:rsidR="00A04B73" w:rsidRPr="00A02197" w:rsidRDefault="00A04B73" w:rsidP="004E078F">
            <w:pPr>
              <w:rPr>
                <w:b/>
                <w:sz w:val="22"/>
              </w:rPr>
            </w:pPr>
            <w:r>
              <w:rPr>
                <w:rFonts w:ascii="Courier New" w:hAnsi="Courier New" w:cs="Courier New"/>
                <w:sz w:val="24"/>
                <w:szCs w:val="24"/>
              </w:rPr>
              <w:t>2</w:t>
            </w:r>
          </w:p>
        </w:tc>
        <w:tc>
          <w:tcPr>
            <w:tcW w:w="2268" w:type="dxa"/>
          </w:tcPr>
          <w:p w:rsidR="00A04B73" w:rsidRPr="00A02197" w:rsidRDefault="00A04B73" w:rsidP="00A02197">
            <w:pPr>
              <w:rPr>
                <w:b/>
                <w:sz w:val="22"/>
              </w:rPr>
            </w:pPr>
            <w:r>
              <w:rPr>
                <w:rFonts w:ascii="Courier New" w:hAnsi="Courier New" w:cs="Courier New"/>
                <w:sz w:val="24"/>
                <w:szCs w:val="24"/>
              </w:rPr>
              <w:t>12</w:t>
            </w:r>
          </w:p>
        </w:tc>
        <w:tc>
          <w:tcPr>
            <w:tcW w:w="5496" w:type="dxa"/>
          </w:tcPr>
          <w:p w:rsidR="00246546" w:rsidRDefault="00246546" w:rsidP="00A02197">
            <w:pPr>
              <w:rPr>
                <w:sz w:val="22"/>
                <w:szCs w:val="22"/>
              </w:rPr>
            </w:pPr>
            <w:r>
              <w:rPr>
                <w:sz w:val="22"/>
                <w:szCs w:val="22"/>
              </w:rPr>
              <w:t>Tariful orar este 3 lei/oră. Se deduce că</w:t>
            </w:r>
          </w:p>
          <w:p w:rsidR="00A04B73" w:rsidRDefault="00A04B73" w:rsidP="00A02197">
            <w:pPr>
              <w:rPr>
                <w:sz w:val="22"/>
                <w:szCs w:val="22"/>
              </w:rPr>
            </w:pPr>
            <w:r>
              <w:rPr>
                <w:sz w:val="22"/>
                <w:szCs w:val="22"/>
              </w:rPr>
              <w:t>208 minute = 3 ore și 28 minute, deci se plătesc 4 ore</w:t>
            </w:r>
          </w:p>
          <w:p w:rsidR="00A04B73" w:rsidRPr="00A04B73" w:rsidRDefault="00A04B73" w:rsidP="00A02197">
            <w:pPr>
              <w:rPr>
                <w:sz w:val="22"/>
                <w:szCs w:val="22"/>
              </w:rPr>
            </w:pPr>
            <w:r>
              <w:rPr>
                <w:sz w:val="22"/>
                <w:szCs w:val="22"/>
              </w:rPr>
              <w:t>4 * 3 = 12</w:t>
            </w:r>
          </w:p>
        </w:tc>
      </w:tr>
    </w:tbl>
    <w:p w:rsidR="004408F8" w:rsidRDefault="00A02197" w:rsidP="004408F8">
      <w:pPr>
        <w:tabs>
          <w:tab w:val="right" w:pos="9639"/>
        </w:tabs>
        <w:rPr>
          <w:sz w:val="24"/>
          <w:lang w:val="en-US"/>
        </w:rPr>
      </w:pPr>
      <w:r>
        <w:rPr>
          <w:b/>
          <w:sz w:val="24"/>
          <w:lang w:val="en-US"/>
        </w:rPr>
        <w:t>Timp maxim de execu</w:t>
      </w:r>
      <w:r>
        <w:rPr>
          <w:b/>
          <w:sz w:val="24"/>
          <w:lang w:val="en-US"/>
        </w:rPr>
        <w:sym w:font="Times New Roman" w:char="0163"/>
      </w:r>
      <w:r>
        <w:rPr>
          <w:b/>
          <w:sz w:val="24"/>
          <w:lang w:val="en-US"/>
        </w:rPr>
        <w:t xml:space="preserve">ie: </w:t>
      </w:r>
      <w:r w:rsidRPr="005033E3">
        <w:rPr>
          <w:sz w:val="24"/>
          <w:lang w:val="en-US"/>
        </w:rPr>
        <w:t>1 secund</w:t>
      </w:r>
      <w:r w:rsidR="001D7D05">
        <w:rPr>
          <w:sz w:val="24"/>
          <w:lang w:val="en-US"/>
        </w:rPr>
        <w:t>ă</w:t>
      </w:r>
      <w:r w:rsidR="00AA267F" w:rsidRPr="005033E3">
        <w:rPr>
          <w:sz w:val="24"/>
          <w:lang w:val="en-US"/>
        </w:rPr>
        <w:t xml:space="preserve"> / test</w:t>
      </w:r>
      <w:r w:rsidR="004408F8">
        <w:rPr>
          <w:sz w:val="24"/>
          <w:lang w:val="en-US"/>
        </w:rPr>
        <w:t xml:space="preserve"> </w:t>
      </w:r>
    </w:p>
    <w:p w:rsidR="004408F8" w:rsidRPr="00E87D3D" w:rsidRDefault="004408F8" w:rsidP="004408F8">
      <w:pPr>
        <w:tabs>
          <w:tab w:val="right" w:pos="9639"/>
        </w:tabs>
        <w:rPr>
          <w:b/>
          <w:sz w:val="28"/>
        </w:rPr>
      </w:pPr>
      <w:r>
        <w:rPr>
          <w:b/>
          <w:sz w:val="22"/>
        </w:rPr>
        <w:t>Memorie: 2MB/1</w:t>
      </w:r>
      <w:r w:rsidRPr="001A74D5">
        <w:rPr>
          <w:b/>
          <w:sz w:val="22"/>
        </w:rPr>
        <w:t>M</w:t>
      </w:r>
      <w:r>
        <w:rPr>
          <w:b/>
          <w:sz w:val="22"/>
        </w:rPr>
        <w:t>B</w:t>
      </w:r>
      <w:bookmarkStart w:id="0" w:name="_GoBack"/>
      <w:bookmarkEnd w:id="0"/>
    </w:p>
    <w:p w:rsidR="00A02197" w:rsidRDefault="00A02197">
      <w:pPr>
        <w:rPr>
          <w:b/>
          <w:sz w:val="24"/>
          <w:lang w:val="en-US"/>
        </w:rPr>
      </w:pPr>
    </w:p>
    <w:sectPr w:rsidR="00A02197" w:rsidSect="00FB7EB9">
      <w:headerReference w:type="default" r:id="rId7"/>
      <w:pgSz w:w="11909" w:h="16834" w:code="9"/>
      <w:pgMar w:top="864" w:right="1138" w:bottom="720" w:left="1138" w:header="706"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F50" w:rsidRDefault="00726F50" w:rsidP="008A20F1">
      <w:r>
        <w:separator/>
      </w:r>
    </w:p>
  </w:endnote>
  <w:endnote w:type="continuationSeparator" w:id="0">
    <w:p w:rsidR="00726F50" w:rsidRDefault="00726F50" w:rsidP="008A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F50" w:rsidRDefault="00726F50" w:rsidP="008A20F1">
      <w:r>
        <w:separator/>
      </w:r>
    </w:p>
  </w:footnote>
  <w:footnote w:type="continuationSeparator" w:id="0">
    <w:p w:rsidR="00726F50" w:rsidRDefault="00726F50" w:rsidP="008A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EB9" w:rsidRDefault="00FB7EB9" w:rsidP="00FB7EB9">
    <w:pPr>
      <w:tabs>
        <w:tab w:val="right" w:pos="9639"/>
      </w:tabs>
      <w:rPr>
        <w:b/>
        <w:lang w:val="pt-BR"/>
      </w:rPr>
    </w:pPr>
    <w:r>
      <w:rPr>
        <w:b/>
        <w:lang w:val="it-IT"/>
      </w:rPr>
      <w:t xml:space="preserve">Ministerul Educaţiei Naţionale </w:t>
    </w:r>
    <w:r>
      <w:rPr>
        <w:b/>
      </w:rPr>
      <w:t>și Cercetării Științifice</w:t>
    </w:r>
    <w:r>
      <w:rPr>
        <w:b/>
        <w:lang w:val="pt-BR"/>
      </w:rPr>
      <w:t xml:space="preserve"> </w:t>
    </w:r>
  </w:p>
  <w:p w:rsidR="00FB7EB9" w:rsidRDefault="00FB7EB9" w:rsidP="00FB7EB9">
    <w:pPr>
      <w:tabs>
        <w:tab w:val="right" w:pos="9639"/>
      </w:tabs>
      <w:rPr>
        <w:b/>
        <w:lang w:val="pt-BR"/>
      </w:rPr>
    </w:pPr>
    <w:r>
      <w:rPr>
        <w:b/>
        <w:lang w:val="pt-BR"/>
      </w:rPr>
      <w:t>Olimpiada</w:t>
    </w:r>
    <w:r>
      <w:rPr>
        <w:b/>
        <w:lang w:val="es-ES"/>
      </w:rPr>
      <w:t xml:space="preserve"> de Informatică – etapa local</w:t>
    </w:r>
    <w:r>
      <w:rPr>
        <w:b/>
      </w:rPr>
      <w:t>ă</w:t>
    </w:r>
    <w:r>
      <w:rPr>
        <w:b/>
        <w:lang w:val="es-ES"/>
      </w:rPr>
      <w:tab/>
    </w:r>
    <w:r>
      <w:rPr>
        <w:rFonts w:ascii="Courier New" w:hAnsi="Courier New" w:cs="Courier New"/>
        <w:b/>
        <w:lang w:val="pt-BR"/>
      </w:rPr>
      <w:t>Clasa a V</w:t>
    </w:r>
    <w:r>
      <w:rPr>
        <w:rFonts w:ascii="Courier New" w:hAnsi="Courier New" w:cs="Courier New"/>
        <w:b/>
        <w:lang w:val="pt-BR"/>
      </w:rPr>
      <w:t>I</w:t>
    </w:r>
    <w:r>
      <w:rPr>
        <w:rFonts w:ascii="Courier New" w:hAnsi="Courier New" w:cs="Courier New"/>
        <w:b/>
        <w:lang w:val="pt-BR"/>
      </w:rPr>
      <w:t>-a</w:t>
    </w:r>
    <w:r>
      <w:rPr>
        <w:b/>
        <w:lang w:val="pt-BR"/>
      </w:rPr>
      <w:t xml:space="preserve">                                       </w:t>
    </w:r>
  </w:p>
  <w:p w:rsidR="00FB7EB9" w:rsidRDefault="00FB7EB9" w:rsidP="00FB7EB9">
    <w:pPr>
      <w:tabs>
        <w:tab w:val="right" w:pos="9639"/>
      </w:tabs>
      <w:rPr>
        <w:rFonts w:ascii="Courier New" w:hAnsi="Courier New" w:cs="Courier New"/>
        <w:b/>
        <w:szCs w:val="22"/>
      </w:rPr>
    </w:pPr>
    <w:r>
      <w:rPr>
        <w:b/>
        <w:lang w:val="fr-FR"/>
      </w:rPr>
      <w:t>30 ianuarie 2016</w:t>
    </w:r>
    <w:r>
      <w:rPr>
        <w:b/>
        <w:lang w:val="fr-FR"/>
      </w:rPr>
      <w:tab/>
    </w:r>
    <w:r>
      <w:rPr>
        <w:b/>
        <w:szCs w:val="22"/>
      </w:rPr>
      <w:t xml:space="preserve">Sursa: </w:t>
    </w:r>
    <w:r>
      <w:rPr>
        <w:rFonts w:ascii="Courier New" w:hAnsi="Courier New" w:cs="Courier New"/>
        <w:b/>
        <w:szCs w:val="22"/>
      </w:rPr>
      <w:t>ID</w:t>
    </w:r>
    <w:r>
      <w:rPr>
        <w:rFonts w:ascii="Courier New" w:hAnsi="Courier New" w:cs="Courier New"/>
        <w:b/>
        <w:szCs w:val="22"/>
      </w:rPr>
      <w:t>2</w:t>
    </w:r>
    <w:r>
      <w:rPr>
        <w:rFonts w:ascii="Courier New" w:hAnsi="Courier New" w:cs="Courier New"/>
        <w:b/>
        <w:szCs w:val="22"/>
      </w:rPr>
      <w:t>.cpp, ID</w:t>
    </w:r>
    <w:r>
      <w:rPr>
        <w:rFonts w:ascii="Courier New" w:hAnsi="Courier New" w:cs="Courier New"/>
        <w:b/>
        <w:szCs w:val="22"/>
      </w:rPr>
      <w:t>2</w:t>
    </w:r>
    <w:r>
      <w:rPr>
        <w:rFonts w:ascii="Courier New" w:hAnsi="Courier New" w:cs="Courier New"/>
        <w:b/>
        <w:szCs w:val="22"/>
      </w:rPr>
      <w:t>.c, ID</w:t>
    </w:r>
    <w:r>
      <w:rPr>
        <w:rFonts w:ascii="Courier New" w:hAnsi="Courier New" w:cs="Courier New"/>
        <w:b/>
        <w:szCs w:val="22"/>
      </w:rPr>
      <w:t>2</w:t>
    </w:r>
    <w:r>
      <w:rPr>
        <w:rFonts w:ascii="Courier New" w:hAnsi="Courier New" w:cs="Courier New"/>
        <w:b/>
        <w:szCs w:val="22"/>
      </w:rPr>
      <w:t>.pas</w:t>
    </w:r>
  </w:p>
  <w:p w:rsidR="008A20F1" w:rsidRPr="00FB7EB9" w:rsidRDefault="00FB7EB9" w:rsidP="00FB7EB9">
    <w:pPr>
      <w:pStyle w:val="Header"/>
    </w:pPr>
    <w:r>
      <w:rPr>
        <w:noProof/>
        <w:lang w:val="en-US" w:eastAsia="en-US"/>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40640</wp:posOffset>
              </wp:positionV>
              <wp:extent cx="6110605" cy="0"/>
              <wp:effectExtent l="9525" t="12065" r="13970" b="698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A861C"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pt" to="481.1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4H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&#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76045"/>
    <w:multiLevelType w:val="hybridMultilevel"/>
    <w:tmpl w:val="C0725BDA"/>
    <w:lvl w:ilvl="0" w:tplc="752ED01E">
      <w:start w:val="3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304"/>
    <w:rsid w:val="000007E9"/>
    <w:rsid w:val="00031B00"/>
    <w:rsid w:val="000A3370"/>
    <w:rsid w:val="000C19C9"/>
    <w:rsid w:val="001002B2"/>
    <w:rsid w:val="00155E04"/>
    <w:rsid w:val="00163C99"/>
    <w:rsid w:val="00164200"/>
    <w:rsid w:val="001A74D5"/>
    <w:rsid w:val="001D7D05"/>
    <w:rsid w:val="001F6723"/>
    <w:rsid w:val="00246546"/>
    <w:rsid w:val="002C174D"/>
    <w:rsid w:val="0030032E"/>
    <w:rsid w:val="00386304"/>
    <w:rsid w:val="003B50BA"/>
    <w:rsid w:val="004317E9"/>
    <w:rsid w:val="004408F8"/>
    <w:rsid w:val="0046090E"/>
    <w:rsid w:val="004D431E"/>
    <w:rsid w:val="004E078F"/>
    <w:rsid w:val="005033E3"/>
    <w:rsid w:val="005668FA"/>
    <w:rsid w:val="005A219E"/>
    <w:rsid w:val="00614044"/>
    <w:rsid w:val="0067200A"/>
    <w:rsid w:val="00674CF6"/>
    <w:rsid w:val="00720479"/>
    <w:rsid w:val="00726F50"/>
    <w:rsid w:val="00781EB2"/>
    <w:rsid w:val="00787B78"/>
    <w:rsid w:val="007A0CB4"/>
    <w:rsid w:val="007F47B2"/>
    <w:rsid w:val="00834467"/>
    <w:rsid w:val="008546D8"/>
    <w:rsid w:val="00866F99"/>
    <w:rsid w:val="008A20F1"/>
    <w:rsid w:val="008B4358"/>
    <w:rsid w:val="008F70C9"/>
    <w:rsid w:val="00904964"/>
    <w:rsid w:val="00970290"/>
    <w:rsid w:val="009D0974"/>
    <w:rsid w:val="009F1275"/>
    <w:rsid w:val="00A02197"/>
    <w:rsid w:val="00A04B73"/>
    <w:rsid w:val="00A21823"/>
    <w:rsid w:val="00AA267F"/>
    <w:rsid w:val="00AA5EAA"/>
    <w:rsid w:val="00B50993"/>
    <w:rsid w:val="00B820A2"/>
    <w:rsid w:val="00B93DA6"/>
    <w:rsid w:val="00C932FC"/>
    <w:rsid w:val="00CA573C"/>
    <w:rsid w:val="00CB472B"/>
    <w:rsid w:val="00DF52E6"/>
    <w:rsid w:val="00E67210"/>
    <w:rsid w:val="00E87D3D"/>
    <w:rsid w:val="00EA5CC4"/>
    <w:rsid w:val="00EB6E6F"/>
    <w:rsid w:val="00EC03CD"/>
    <w:rsid w:val="00F20D0B"/>
    <w:rsid w:val="00F40F95"/>
    <w:rsid w:val="00FB7EB9"/>
    <w:rsid w:val="00FD4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6800F77-B67B-47B8-8762-6A8FFED7E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lang w:val="ro-RO" w:eastAsia="ro-RO"/>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8A20F1"/>
    <w:pPr>
      <w:tabs>
        <w:tab w:val="center" w:pos="4513"/>
        <w:tab w:val="right" w:pos="9026"/>
      </w:tabs>
    </w:pPr>
  </w:style>
  <w:style w:type="character" w:customStyle="1" w:styleId="HeaderChar">
    <w:name w:val="Header Char"/>
    <w:basedOn w:val="DefaultParagraphFont"/>
    <w:link w:val="Header"/>
    <w:rsid w:val="008A20F1"/>
  </w:style>
  <w:style w:type="paragraph" w:styleId="Footer">
    <w:name w:val="footer"/>
    <w:basedOn w:val="Normal"/>
    <w:link w:val="FooterChar"/>
    <w:uiPriority w:val="99"/>
    <w:unhideWhenUsed/>
    <w:rsid w:val="008A20F1"/>
    <w:pPr>
      <w:tabs>
        <w:tab w:val="center" w:pos="4513"/>
        <w:tab w:val="right" w:pos="9026"/>
      </w:tabs>
    </w:pPr>
  </w:style>
  <w:style w:type="character" w:customStyle="1" w:styleId="FooterChar">
    <w:name w:val="Footer Char"/>
    <w:basedOn w:val="DefaultParagraphFont"/>
    <w:link w:val="Footer"/>
    <w:uiPriority w:val="99"/>
    <w:rsid w:val="008A20F1"/>
  </w:style>
  <w:style w:type="paragraph" w:styleId="BalloonText">
    <w:name w:val="Balloon Text"/>
    <w:basedOn w:val="Normal"/>
    <w:link w:val="BalloonTextChar"/>
    <w:uiPriority w:val="99"/>
    <w:semiHidden/>
    <w:unhideWhenUsed/>
    <w:rsid w:val="00FB7E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EB9"/>
    <w:rPr>
      <w:rFonts w:ascii="Segoe UI"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2400</Characters>
  <Application>Microsoft Office Word</Application>
  <DocSecurity>0</DocSecurity>
  <Lines>20</Lines>
  <Paragraphs>5</Paragraphs>
  <ScaleCrop>false</ScaleCrop>
  <HeadingPairs>
    <vt:vector size="4" baseType="variant">
      <vt:variant>
        <vt:lpstr>Title</vt:lpstr>
      </vt:variant>
      <vt:variant>
        <vt:i4>1</vt:i4>
      </vt:variant>
      <vt:variant>
        <vt:lpstr>ClaseleV-VI</vt:lpstr>
      </vt:variant>
      <vt:variant>
        <vt:i4>0</vt:i4>
      </vt:variant>
    </vt:vector>
  </HeadingPairs>
  <TitlesOfParts>
    <vt:vector size="1" baseType="lpstr">
      <vt:lpstr>ClaseleV-VI</vt:lpstr>
    </vt:vector>
  </TitlesOfParts>
  <Company>HOUSE</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ClaseleV-VI</dc:title>
  <dc:subject/>
  <dc:creator>MUSTATA GELU</dc:creator>
  <cp:keywords/>
  <dc:description/>
  <cp:lastModifiedBy>Info</cp:lastModifiedBy>
  <cp:revision>2</cp:revision>
  <cp:lastPrinted>2016-01-29T14:58:00Z</cp:lastPrinted>
  <dcterms:created xsi:type="dcterms:W3CDTF">2016-01-29T15:00:00Z</dcterms:created>
  <dcterms:modified xsi:type="dcterms:W3CDTF">2016-01-29T15:00:00Z</dcterms:modified>
</cp:coreProperties>
</file>